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BE6" w:rsidRDefault="001360A8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об организации первичной специализированной аккредитации специалистов со средним профессиональным медицинским и фармацевтическим образованием</w:t>
      </w:r>
    </w:p>
    <w:p w:rsidR="00AA7BE6" w:rsidRDefault="00AA7BE6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AB05FD" w:rsidRDefault="00AB05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5FD">
        <w:rPr>
          <w:rFonts w:ascii="Times New Roman" w:hAnsi="Times New Roman"/>
          <w:sz w:val="28"/>
          <w:szCs w:val="28"/>
        </w:rPr>
        <w:t>Процедура первичной специализированной аккредитации</w:t>
      </w:r>
      <w:r>
        <w:rPr>
          <w:rFonts w:ascii="Times New Roman" w:hAnsi="Times New Roman"/>
          <w:sz w:val="28"/>
          <w:szCs w:val="28"/>
        </w:rPr>
        <w:t xml:space="preserve"> с 1 января 2023 года по 1 января 2029 года </w:t>
      </w:r>
      <w:r w:rsidR="001360A8">
        <w:rPr>
          <w:rFonts w:ascii="Times New Roman" w:hAnsi="Times New Roman"/>
          <w:sz w:val="28"/>
          <w:szCs w:val="28"/>
        </w:rPr>
        <w:t>регламентируется</w:t>
      </w:r>
      <w:r w:rsidRPr="00AB05FD">
        <w:rPr>
          <w:rFonts w:ascii="Times New Roman" w:hAnsi="Times New Roman"/>
          <w:sz w:val="28"/>
          <w:szCs w:val="28"/>
        </w:rPr>
        <w:t xml:space="preserve"> приказ</w:t>
      </w:r>
      <w:r w:rsidR="001360A8">
        <w:rPr>
          <w:rFonts w:ascii="Times New Roman" w:hAnsi="Times New Roman"/>
          <w:sz w:val="28"/>
          <w:szCs w:val="28"/>
        </w:rPr>
        <w:t>ом</w:t>
      </w:r>
      <w:r w:rsidRPr="00AB05FD">
        <w:rPr>
          <w:rFonts w:ascii="Times New Roman" w:hAnsi="Times New Roman"/>
          <w:sz w:val="28"/>
          <w:szCs w:val="28"/>
        </w:rPr>
        <w:t xml:space="preserve"> Министерства здравоохранения Российской Федерации от 28 октября 2022 г. № 709н "Об утверждении Положени</w:t>
      </w:r>
      <w:r>
        <w:rPr>
          <w:rFonts w:ascii="Times New Roman" w:hAnsi="Times New Roman"/>
          <w:sz w:val="28"/>
          <w:szCs w:val="28"/>
        </w:rPr>
        <w:t>я об аккредитации специалистов".</w:t>
      </w:r>
    </w:p>
    <w:p w:rsidR="00AA7BE6" w:rsidRDefault="00AB05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Первичной специализированной а</w:t>
      </w:r>
      <w:r w:rsidR="001360A8">
        <w:rPr>
          <w:rFonts w:ascii="Times New Roman" w:hAnsi="Times New Roman"/>
          <w:sz w:val="28"/>
          <w:szCs w:val="28"/>
        </w:rPr>
        <w:t>ккредитации подлежат:</w:t>
      </w:r>
    </w:p>
    <w:p w:rsidR="00AA7BE6" w:rsidRDefault="001360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лица, получившие дополнительное профессиональное образование по программам профессиональной переподготовки, разработанным на основании установленных квалификационных требований, профессиональных стандартов и требований федеральных государственных образовательных стандартов среднего профессионального образования к результатам освоения образовательных программ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1360A8" w:rsidRDefault="001360A8" w:rsidP="001360A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05FD" w:rsidRPr="00AB05FD" w:rsidRDefault="00AB05FD" w:rsidP="00AB05FD">
      <w:pPr>
        <w:pStyle w:val="s1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AB05FD">
        <w:rPr>
          <w:sz w:val="28"/>
          <w:szCs w:val="28"/>
        </w:rPr>
        <w:t xml:space="preserve">Для прохождения первичной специализированной аккредитации документы в </w:t>
      </w:r>
      <w:proofErr w:type="spellStart"/>
      <w:r w:rsidRPr="00AB05FD">
        <w:rPr>
          <w:sz w:val="28"/>
          <w:szCs w:val="28"/>
        </w:rPr>
        <w:t>аккредитационную</w:t>
      </w:r>
      <w:proofErr w:type="spellEnd"/>
      <w:r w:rsidRPr="00AB05FD">
        <w:rPr>
          <w:sz w:val="28"/>
          <w:szCs w:val="28"/>
        </w:rPr>
        <w:t xml:space="preserve"> подкомиссию представляются:</w:t>
      </w:r>
    </w:p>
    <w:p w:rsidR="00AB05FD" w:rsidRPr="00AB05FD" w:rsidRDefault="00AB05FD" w:rsidP="00AB05FD">
      <w:pPr>
        <w:pStyle w:val="s1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AB05FD">
        <w:rPr>
          <w:sz w:val="28"/>
          <w:szCs w:val="28"/>
        </w:rPr>
        <w:t xml:space="preserve">- в форме электронного документа </w:t>
      </w:r>
      <w:r w:rsidRPr="00AB05FD">
        <w:rPr>
          <w:sz w:val="28"/>
          <w:szCs w:val="28"/>
          <w:u w:val="single"/>
        </w:rPr>
        <w:t>посредством федеральной государственной информационной системы "Единый портал государственных и муниципальных услуг (функций)"</w:t>
      </w:r>
      <w:r w:rsidRPr="00AB05FD">
        <w:rPr>
          <w:sz w:val="28"/>
          <w:szCs w:val="28"/>
        </w:rPr>
        <w:t xml:space="preserve"> в информационно-телекоммуникационной сети "Интернет" (далее - Единый портал) </w:t>
      </w:r>
    </w:p>
    <w:p w:rsidR="00AB05FD" w:rsidRPr="00AB05FD" w:rsidRDefault="00AB05FD" w:rsidP="00AB05FD">
      <w:pPr>
        <w:pStyle w:val="s1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AB05FD">
        <w:rPr>
          <w:sz w:val="28"/>
          <w:szCs w:val="28"/>
        </w:rPr>
        <w:t xml:space="preserve">- в форме электронного документа  </w:t>
      </w:r>
      <w:r w:rsidRPr="00AB05FD">
        <w:rPr>
          <w:sz w:val="28"/>
          <w:szCs w:val="28"/>
          <w:u w:val="single"/>
        </w:rPr>
        <w:t>с использованием федерального регистра медицинских и фармацевтических работников</w:t>
      </w:r>
      <w:r w:rsidRPr="00AB05FD">
        <w:rPr>
          <w:sz w:val="28"/>
          <w:szCs w:val="28"/>
        </w:rPr>
        <w:t xml:space="preserve">, являющегося подсистемой единой государственной информационной системы в сфере здравоохранения (далее - федеральный регистр медицинских и фармацевтических работников), </w:t>
      </w:r>
    </w:p>
    <w:p w:rsidR="00AB05FD" w:rsidRPr="00AB05FD" w:rsidRDefault="00AB05FD" w:rsidP="00AB05FD">
      <w:pPr>
        <w:pStyle w:val="s1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AB05FD">
        <w:rPr>
          <w:sz w:val="28"/>
          <w:szCs w:val="28"/>
        </w:rPr>
        <w:t xml:space="preserve">- </w:t>
      </w:r>
      <w:r w:rsidRPr="00AB05FD">
        <w:rPr>
          <w:sz w:val="28"/>
          <w:szCs w:val="28"/>
          <w:u w:val="single"/>
        </w:rPr>
        <w:t>на бумажном носителе аккредитуемым</w:t>
      </w:r>
      <w:r w:rsidRPr="00AB05FD">
        <w:rPr>
          <w:sz w:val="28"/>
          <w:szCs w:val="28"/>
        </w:rPr>
        <w:t xml:space="preserve"> или его представителем на основании доверенности, оформленной в соответствии с требованиями гражданского законодательства Российской Федерации.</w:t>
      </w:r>
    </w:p>
    <w:p w:rsidR="00AB05FD" w:rsidRPr="001360A8" w:rsidRDefault="00AB05FD" w:rsidP="00AB05FD">
      <w:pPr>
        <w:pStyle w:val="s1"/>
        <w:shd w:val="clear" w:color="auto" w:fill="FFFFFF"/>
        <w:spacing w:after="0"/>
        <w:ind w:firstLine="709"/>
        <w:jc w:val="both"/>
        <w:rPr>
          <w:b/>
          <w:sz w:val="28"/>
          <w:szCs w:val="28"/>
        </w:rPr>
      </w:pPr>
      <w:r w:rsidRPr="00AB05FD">
        <w:rPr>
          <w:sz w:val="28"/>
          <w:szCs w:val="28"/>
        </w:rPr>
        <w:t xml:space="preserve">Для прохождения первичной специализированной аккредитации в </w:t>
      </w:r>
      <w:proofErr w:type="spellStart"/>
      <w:r w:rsidRPr="00AB05FD">
        <w:rPr>
          <w:sz w:val="28"/>
          <w:szCs w:val="28"/>
        </w:rPr>
        <w:t>аккредитационную</w:t>
      </w:r>
      <w:proofErr w:type="spellEnd"/>
      <w:r w:rsidRPr="00AB05FD">
        <w:rPr>
          <w:sz w:val="28"/>
          <w:szCs w:val="28"/>
        </w:rPr>
        <w:t xml:space="preserve"> подкомиссию </w:t>
      </w:r>
      <w:r w:rsidRPr="001360A8">
        <w:rPr>
          <w:b/>
          <w:sz w:val="28"/>
          <w:szCs w:val="28"/>
        </w:rPr>
        <w:t>представляются следующие сведения и документы:</w:t>
      </w:r>
    </w:p>
    <w:p w:rsidR="00AB05FD" w:rsidRPr="00AB05FD" w:rsidRDefault="00AB05FD" w:rsidP="00AB05FD">
      <w:pPr>
        <w:pStyle w:val="s1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AB05FD">
        <w:rPr>
          <w:sz w:val="28"/>
          <w:szCs w:val="28"/>
        </w:rPr>
        <w:t xml:space="preserve">1) </w:t>
      </w:r>
      <w:r w:rsidRPr="00AB05FD">
        <w:rPr>
          <w:sz w:val="28"/>
          <w:szCs w:val="28"/>
          <w:u w:val="single"/>
        </w:rPr>
        <w:t>в случае использования Единого портала или федерального регистра медицинских и фармацевтических работников</w:t>
      </w:r>
      <w:r w:rsidRPr="00AB05FD">
        <w:rPr>
          <w:sz w:val="28"/>
          <w:szCs w:val="28"/>
        </w:rPr>
        <w:t>:</w:t>
      </w:r>
    </w:p>
    <w:p w:rsidR="00AB05FD" w:rsidRPr="00AB05FD" w:rsidRDefault="00AB05FD" w:rsidP="00AB05FD">
      <w:pPr>
        <w:pStyle w:val="s1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AB05FD">
        <w:rPr>
          <w:sz w:val="28"/>
          <w:szCs w:val="28"/>
        </w:rPr>
        <w:t xml:space="preserve">- заявление о допуске к аккредитации специалиста, в котором в том числе указываются сведения о документе, удостоверяющем личность, о </w:t>
      </w:r>
      <w:proofErr w:type="gramStart"/>
      <w:r w:rsidRPr="00AB05FD">
        <w:rPr>
          <w:sz w:val="28"/>
          <w:szCs w:val="28"/>
        </w:rPr>
        <w:t>документах</w:t>
      </w:r>
      <w:proofErr w:type="gramEnd"/>
      <w:r w:rsidRPr="00AB05FD">
        <w:rPr>
          <w:sz w:val="28"/>
          <w:szCs w:val="28"/>
        </w:rPr>
        <w:t xml:space="preserve"> об образовании и (или) о квалификации, страховой номер индивидуального лицевого счета застрахованного лица (для иностранных граждан и лиц без гражданства - при наличии), сведения о прохождении </w:t>
      </w:r>
      <w:r w:rsidRPr="00AB05FD">
        <w:rPr>
          <w:sz w:val="28"/>
          <w:szCs w:val="28"/>
        </w:rPr>
        <w:lastRenderedPageBreak/>
        <w:t>аккредитации специалиста (при наличии) или о сертификате специалиста (при наличии), сведения о трудовой деятельности (при наличии) (далее - заявление о допуске к аккредитации специалиста);</w:t>
      </w:r>
    </w:p>
    <w:p w:rsidR="00AB05FD" w:rsidRPr="00AB05FD" w:rsidRDefault="00AB05FD" w:rsidP="00AB05FD">
      <w:pPr>
        <w:pStyle w:val="s1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AB05FD">
        <w:rPr>
          <w:sz w:val="28"/>
          <w:szCs w:val="28"/>
        </w:rPr>
        <w:t>- копия документа, подтверждающего факт изменения фамилии, имени, отчества, - в случае изменения фамилии, имени, отчества (при наличии);</w:t>
      </w:r>
    </w:p>
    <w:p w:rsidR="00191918" w:rsidRDefault="00191918" w:rsidP="00AB05FD">
      <w:pPr>
        <w:pStyle w:val="s1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191918">
        <w:rPr>
          <w:sz w:val="28"/>
          <w:szCs w:val="28"/>
        </w:rPr>
        <w:t>- копия сертификата специалиста (при наличии);</w:t>
      </w:r>
    </w:p>
    <w:p w:rsidR="00AB05FD" w:rsidRPr="00AB05FD" w:rsidRDefault="00AB05FD" w:rsidP="00AB05FD">
      <w:pPr>
        <w:pStyle w:val="s1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AB05FD">
        <w:rPr>
          <w:sz w:val="28"/>
          <w:szCs w:val="28"/>
        </w:rPr>
        <w:t>- копии документов об образовании</w:t>
      </w:r>
      <w:r>
        <w:rPr>
          <w:sz w:val="28"/>
          <w:szCs w:val="28"/>
        </w:rPr>
        <w:t>;</w:t>
      </w:r>
    </w:p>
    <w:p w:rsidR="00AB05FD" w:rsidRPr="00AB05FD" w:rsidRDefault="00AB05FD" w:rsidP="00AB05FD">
      <w:pPr>
        <w:pStyle w:val="s1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AB05FD">
        <w:rPr>
          <w:sz w:val="28"/>
          <w:szCs w:val="28"/>
        </w:rPr>
        <w:t>- копия трудовой книжки или сведения о трудовой деятельности (при наличии), или копии иных документов, подтверждающих наличие стажа медицинской деятельности или фармацевтической деятельности, предусмотренных законодательством Российской Федерации о военной и иной приравненной к ней службе (при наличии).</w:t>
      </w:r>
    </w:p>
    <w:p w:rsidR="00AB05FD" w:rsidRPr="00AB05FD" w:rsidRDefault="00AB05FD" w:rsidP="00AB05FD">
      <w:pPr>
        <w:pStyle w:val="s1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AB05FD">
        <w:rPr>
          <w:sz w:val="28"/>
          <w:szCs w:val="28"/>
        </w:rPr>
        <w:t xml:space="preserve">2) </w:t>
      </w:r>
      <w:r w:rsidRPr="00AB05FD">
        <w:rPr>
          <w:sz w:val="28"/>
          <w:szCs w:val="28"/>
          <w:u w:val="single"/>
        </w:rPr>
        <w:t>в случае представления на бумажном носителе</w:t>
      </w:r>
      <w:r w:rsidRPr="00AB05FD">
        <w:rPr>
          <w:sz w:val="28"/>
          <w:szCs w:val="28"/>
        </w:rPr>
        <w:t>:</w:t>
      </w:r>
    </w:p>
    <w:p w:rsidR="00AB05FD" w:rsidRPr="00AB05FD" w:rsidRDefault="00AB05FD" w:rsidP="00AB05FD">
      <w:pPr>
        <w:pStyle w:val="s1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AB05FD">
        <w:rPr>
          <w:sz w:val="28"/>
          <w:szCs w:val="28"/>
        </w:rPr>
        <w:t>- заявление о допуске к аккредитации специалиста;</w:t>
      </w:r>
    </w:p>
    <w:p w:rsidR="00AB05FD" w:rsidRPr="00AB05FD" w:rsidRDefault="00AB05FD" w:rsidP="00AB05FD">
      <w:pPr>
        <w:pStyle w:val="s1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AB05FD">
        <w:rPr>
          <w:sz w:val="28"/>
          <w:szCs w:val="28"/>
        </w:rPr>
        <w:t>- копия документа, удостоверяющего личность;</w:t>
      </w:r>
    </w:p>
    <w:p w:rsidR="00AB05FD" w:rsidRPr="00AB05FD" w:rsidRDefault="00AB05FD" w:rsidP="00AB05FD">
      <w:pPr>
        <w:pStyle w:val="s1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AB05FD">
        <w:rPr>
          <w:sz w:val="28"/>
          <w:szCs w:val="28"/>
        </w:rPr>
        <w:t>- копия документа, подтверждающего факт изменения фамилии, имени, отчества, - в случае изменения фамилии, имени, отчества (при наличии);</w:t>
      </w:r>
    </w:p>
    <w:p w:rsidR="00191918" w:rsidRDefault="00191918" w:rsidP="00AB05FD">
      <w:pPr>
        <w:pStyle w:val="s1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191918">
        <w:rPr>
          <w:sz w:val="28"/>
          <w:szCs w:val="28"/>
        </w:rPr>
        <w:t>- копия сертификата специалиста (при наличии);</w:t>
      </w:r>
    </w:p>
    <w:p w:rsidR="00AB05FD" w:rsidRPr="00AB05FD" w:rsidRDefault="00AB05FD" w:rsidP="00AB05FD">
      <w:pPr>
        <w:pStyle w:val="s1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AB05FD">
        <w:rPr>
          <w:sz w:val="28"/>
          <w:szCs w:val="28"/>
        </w:rPr>
        <w:t xml:space="preserve">- </w:t>
      </w:r>
      <w:r>
        <w:rPr>
          <w:sz w:val="28"/>
          <w:szCs w:val="28"/>
        </w:rPr>
        <w:t>копии документов об образовании;</w:t>
      </w:r>
    </w:p>
    <w:p w:rsidR="00AB05FD" w:rsidRPr="00AB05FD" w:rsidRDefault="00AB05FD" w:rsidP="00AB05F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05FD">
        <w:rPr>
          <w:sz w:val="28"/>
          <w:szCs w:val="28"/>
        </w:rPr>
        <w:t>- копия трудовой книжки или сведения о трудовой деятельности (при наличии), или копии иных документов, подтверждающих наличие стажа медицинской деятельности или фармацевтической деятельности, предусмотренных законодательством Российской Федерации о военной и иной приравненной к ней службе (при наличии).</w:t>
      </w:r>
    </w:p>
    <w:p w:rsidR="00AB05FD" w:rsidRDefault="00AB05F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AA7BE6" w:rsidRDefault="001360A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Первичная специализированная аккредитация лиц, имеющих среднее медицинское или среднее фармацевтическое образование, включает следующие этапы:</w:t>
      </w:r>
    </w:p>
    <w:p w:rsidR="00AA7BE6" w:rsidRDefault="001360A8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тестирование;</w:t>
      </w:r>
    </w:p>
    <w:p w:rsidR="00AA7BE6" w:rsidRDefault="001360A8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практических навыков (умений) в симулированных условиях;</w:t>
      </w:r>
    </w:p>
    <w:p w:rsidR="00AA7BE6" w:rsidRPr="001360A8" w:rsidRDefault="001360A8" w:rsidP="001360A8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464C55"/>
          <w:sz w:val="28"/>
          <w:szCs w:val="28"/>
        </w:rPr>
      </w:pPr>
      <w:r>
        <w:rPr>
          <w:sz w:val="28"/>
          <w:szCs w:val="28"/>
        </w:rPr>
        <w:t>решение ситуационных задач (для лиц, на которых могут быть возложены отдельные функции лечащего врача в соответствии с </w:t>
      </w:r>
      <w:r w:rsidRPr="00191918">
        <w:rPr>
          <w:sz w:val="28"/>
          <w:szCs w:val="28"/>
        </w:rPr>
        <w:t>частью 7 статьи 70</w:t>
      </w:r>
      <w:r>
        <w:rPr>
          <w:sz w:val="28"/>
          <w:szCs w:val="28"/>
        </w:rPr>
        <w:t> Федерального закона № 323-ФЗ: специальности «Лечебное дело», «Акушерское дело»).</w:t>
      </w:r>
    </w:p>
    <w:p w:rsidR="001360A8" w:rsidRDefault="001360A8" w:rsidP="001360A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360A8" w:rsidRPr="001360A8" w:rsidRDefault="001360A8" w:rsidP="001360A8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1360A8">
        <w:rPr>
          <w:rFonts w:ascii="Times New Roman" w:eastAsiaTheme="minorHAnsi" w:hAnsi="Times New Roman"/>
          <w:b/>
          <w:sz w:val="28"/>
          <w:szCs w:val="28"/>
          <w:u w:val="single"/>
        </w:rPr>
        <w:t>Тестирование</w:t>
      </w:r>
      <w:r w:rsidRPr="001360A8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1360A8">
        <w:rPr>
          <w:rFonts w:ascii="Times New Roman" w:eastAsiaTheme="minorHAnsi" w:hAnsi="Times New Roman"/>
          <w:sz w:val="28"/>
          <w:szCs w:val="28"/>
        </w:rPr>
        <w:t>проводится с использованием тестовых заданий, комплектуемых для каждого аккредитуемого автоматически с использованием информационных систем, в соответствии со спецификацией при выборке заданий с учетом специальности или должности, по которой проводится аккредитация специалиста, из единой базы оценочных средств, формируемой Методическим центром (далее - Единая база оценочных средств).</w:t>
      </w:r>
      <w:proofErr w:type="gramEnd"/>
    </w:p>
    <w:p w:rsidR="001360A8" w:rsidRPr="001360A8" w:rsidRDefault="001360A8" w:rsidP="001360A8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60A8">
        <w:rPr>
          <w:rFonts w:ascii="Times New Roman" w:eastAsiaTheme="minorHAnsi" w:hAnsi="Times New Roman"/>
          <w:sz w:val="28"/>
          <w:szCs w:val="28"/>
        </w:rPr>
        <w:t xml:space="preserve">Общее количество тестовых заданий в </w:t>
      </w:r>
      <w:r w:rsidR="00646C76">
        <w:rPr>
          <w:rFonts w:ascii="Times New Roman" w:eastAsiaTheme="minorHAnsi" w:hAnsi="Times New Roman"/>
          <w:sz w:val="28"/>
          <w:szCs w:val="28"/>
        </w:rPr>
        <w:t>настоящее время</w:t>
      </w:r>
      <w:bookmarkStart w:id="0" w:name="_GoBack"/>
      <w:bookmarkEnd w:id="0"/>
      <w:r w:rsidRPr="001360A8">
        <w:rPr>
          <w:rFonts w:ascii="Times New Roman" w:eastAsiaTheme="minorHAnsi" w:hAnsi="Times New Roman"/>
          <w:sz w:val="28"/>
          <w:szCs w:val="28"/>
        </w:rPr>
        <w:t xml:space="preserve"> – 80. </w:t>
      </w:r>
    </w:p>
    <w:p w:rsidR="001360A8" w:rsidRPr="001360A8" w:rsidRDefault="001360A8" w:rsidP="001360A8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60A8">
        <w:rPr>
          <w:rFonts w:ascii="Times New Roman" w:eastAsiaTheme="minorHAnsi" w:hAnsi="Times New Roman"/>
          <w:sz w:val="28"/>
          <w:szCs w:val="28"/>
        </w:rPr>
        <w:t xml:space="preserve">Общее время, отводимое для прохождения тестирования – 60 минут. </w:t>
      </w:r>
    </w:p>
    <w:p w:rsidR="001360A8" w:rsidRPr="001360A8" w:rsidRDefault="001360A8" w:rsidP="001360A8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60A8">
        <w:rPr>
          <w:rFonts w:ascii="Times New Roman" w:eastAsiaTheme="minorHAnsi" w:hAnsi="Times New Roman"/>
          <w:sz w:val="28"/>
          <w:szCs w:val="28"/>
        </w:rPr>
        <w:t>Результат тестирования формируется с использованием информационных систем автоматически с указанием процента правильных ответов от общего количества тестовых заданий.</w:t>
      </w:r>
    </w:p>
    <w:p w:rsidR="001360A8" w:rsidRPr="001360A8" w:rsidRDefault="001360A8" w:rsidP="001360A8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60A8">
        <w:rPr>
          <w:rFonts w:ascii="Times New Roman" w:eastAsiaTheme="minorHAnsi" w:hAnsi="Times New Roman"/>
          <w:sz w:val="28"/>
          <w:szCs w:val="28"/>
        </w:rPr>
        <w:t xml:space="preserve">На основании результата тестирования </w:t>
      </w:r>
      <w:proofErr w:type="spellStart"/>
      <w:r w:rsidRPr="001360A8">
        <w:rPr>
          <w:rFonts w:ascii="Times New Roman" w:eastAsiaTheme="minorHAnsi" w:hAnsi="Times New Roman"/>
          <w:sz w:val="28"/>
          <w:szCs w:val="28"/>
        </w:rPr>
        <w:t>аккредитационная</w:t>
      </w:r>
      <w:proofErr w:type="spellEnd"/>
      <w:r w:rsidRPr="001360A8">
        <w:rPr>
          <w:rFonts w:ascii="Times New Roman" w:eastAsiaTheme="minorHAnsi" w:hAnsi="Times New Roman"/>
          <w:sz w:val="28"/>
          <w:szCs w:val="28"/>
        </w:rPr>
        <w:t xml:space="preserve"> подкомиссия оценивает результат прохождения </w:t>
      </w:r>
      <w:proofErr w:type="gramStart"/>
      <w:r w:rsidRPr="001360A8">
        <w:rPr>
          <w:rFonts w:ascii="Times New Roman" w:eastAsiaTheme="minorHAnsi" w:hAnsi="Times New Roman"/>
          <w:sz w:val="28"/>
          <w:szCs w:val="28"/>
        </w:rPr>
        <w:t>аккредитуемым</w:t>
      </w:r>
      <w:proofErr w:type="gramEnd"/>
      <w:r w:rsidRPr="001360A8">
        <w:rPr>
          <w:rFonts w:ascii="Times New Roman" w:eastAsiaTheme="minorHAnsi" w:hAnsi="Times New Roman"/>
          <w:sz w:val="28"/>
          <w:szCs w:val="28"/>
        </w:rPr>
        <w:t xml:space="preserve"> данного этапа аккредитации как:</w:t>
      </w:r>
    </w:p>
    <w:p w:rsidR="001360A8" w:rsidRPr="001360A8" w:rsidRDefault="001360A8" w:rsidP="001360A8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60A8">
        <w:rPr>
          <w:rFonts w:ascii="Times New Roman" w:eastAsiaTheme="minorHAnsi" w:hAnsi="Times New Roman"/>
          <w:sz w:val="28"/>
          <w:szCs w:val="28"/>
        </w:rPr>
        <w:t>"сдано" при результате 70% или более правильных ответов от общего числа тестовых заданий;</w:t>
      </w:r>
    </w:p>
    <w:p w:rsidR="001360A8" w:rsidRPr="001360A8" w:rsidRDefault="001360A8" w:rsidP="001360A8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60A8">
        <w:rPr>
          <w:rFonts w:ascii="Times New Roman" w:eastAsiaTheme="minorHAnsi" w:hAnsi="Times New Roman"/>
          <w:sz w:val="28"/>
          <w:szCs w:val="28"/>
        </w:rPr>
        <w:t>"не сдано" при результате 69% или менее правильных ответов от общего числа тестовых заданий.</w:t>
      </w:r>
    </w:p>
    <w:p w:rsidR="001360A8" w:rsidRPr="001360A8" w:rsidRDefault="001360A8" w:rsidP="001360A8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1360A8">
        <w:rPr>
          <w:rFonts w:ascii="Times New Roman" w:eastAsiaTheme="minorHAnsi" w:hAnsi="Times New Roman"/>
          <w:sz w:val="28"/>
          <w:szCs w:val="28"/>
        </w:rPr>
        <w:t>Аккредитуемый</w:t>
      </w:r>
      <w:proofErr w:type="gramEnd"/>
      <w:r w:rsidRPr="001360A8">
        <w:rPr>
          <w:rFonts w:ascii="Times New Roman" w:eastAsiaTheme="minorHAnsi" w:hAnsi="Times New Roman"/>
          <w:sz w:val="28"/>
          <w:szCs w:val="28"/>
        </w:rPr>
        <w:t xml:space="preserve"> допускается к следующему этапу аккредитации специалиста в случае оценки результата прохождения предыдущего этапа как "сдано".</w:t>
      </w:r>
    </w:p>
    <w:p w:rsidR="001360A8" w:rsidRPr="001360A8" w:rsidRDefault="001360A8" w:rsidP="001360A8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60A8">
        <w:rPr>
          <w:rFonts w:ascii="Times New Roman" w:eastAsiaTheme="minorHAnsi" w:hAnsi="Times New Roman"/>
          <w:b/>
          <w:sz w:val="28"/>
          <w:szCs w:val="28"/>
          <w:u w:val="single"/>
        </w:rPr>
        <w:t>Оценка практических навыков (умений) в симулированных условиях</w:t>
      </w:r>
      <w:r w:rsidRPr="001360A8">
        <w:rPr>
          <w:rFonts w:ascii="Times New Roman" w:eastAsiaTheme="minorHAnsi" w:hAnsi="Times New Roman"/>
          <w:sz w:val="28"/>
          <w:szCs w:val="28"/>
        </w:rPr>
        <w:t xml:space="preserve">, в том числе с использованием </w:t>
      </w:r>
      <w:proofErr w:type="spellStart"/>
      <w:r w:rsidRPr="001360A8">
        <w:rPr>
          <w:rFonts w:ascii="Times New Roman" w:eastAsiaTheme="minorHAnsi" w:hAnsi="Times New Roman"/>
          <w:sz w:val="28"/>
          <w:szCs w:val="28"/>
        </w:rPr>
        <w:t>симуляционного</w:t>
      </w:r>
      <w:proofErr w:type="spellEnd"/>
      <w:r w:rsidRPr="001360A8">
        <w:rPr>
          <w:rFonts w:ascii="Times New Roman" w:eastAsiaTheme="minorHAnsi" w:hAnsi="Times New Roman"/>
          <w:sz w:val="28"/>
          <w:szCs w:val="28"/>
        </w:rPr>
        <w:t xml:space="preserve"> оборудования (тренажеров и (или) манекенов) и (или) привлечением стандартизированных пациентов, проводится путем оценивания правильности и последовательности </w:t>
      </w:r>
      <w:proofErr w:type="gramStart"/>
      <w:r w:rsidRPr="001360A8">
        <w:rPr>
          <w:rFonts w:ascii="Times New Roman" w:eastAsiaTheme="minorHAnsi" w:hAnsi="Times New Roman"/>
          <w:sz w:val="28"/>
          <w:szCs w:val="28"/>
        </w:rPr>
        <w:t>выполнения</w:t>
      </w:r>
      <w:proofErr w:type="gramEnd"/>
      <w:r w:rsidRPr="001360A8">
        <w:rPr>
          <w:rFonts w:ascii="Times New Roman" w:eastAsiaTheme="minorHAnsi" w:hAnsi="Times New Roman"/>
          <w:sz w:val="28"/>
          <w:szCs w:val="28"/>
        </w:rPr>
        <w:t xml:space="preserve"> аккредитуемым практических заданий.</w:t>
      </w:r>
    </w:p>
    <w:p w:rsidR="001360A8" w:rsidRPr="001360A8" w:rsidRDefault="001360A8" w:rsidP="001360A8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60A8">
        <w:rPr>
          <w:rFonts w:ascii="Times New Roman" w:eastAsiaTheme="minorHAnsi" w:hAnsi="Times New Roman"/>
          <w:sz w:val="28"/>
          <w:szCs w:val="28"/>
        </w:rPr>
        <w:t>Комплектование набора практических заданий для каждого аккредитуемого осуществляется с использованием информационных систем из Единой базы оценочных средств.</w:t>
      </w:r>
    </w:p>
    <w:p w:rsidR="001360A8" w:rsidRPr="001360A8" w:rsidRDefault="001360A8" w:rsidP="001360A8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60A8">
        <w:rPr>
          <w:rFonts w:ascii="Times New Roman" w:eastAsiaTheme="minorHAnsi" w:hAnsi="Times New Roman"/>
          <w:sz w:val="28"/>
          <w:szCs w:val="28"/>
        </w:rPr>
        <w:t xml:space="preserve">На выполнение всех практических заданий </w:t>
      </w:r>
      <w:proofErr w:type="gramStart"/>
      <w:r w:rsidRPr="001360A8">
        <w:rPr>
          <w:rFonts w:ascii="Times New Roman" w:eastAsiaTheme="minorHAnsi" w:hAnsi="Times New Roman"/>
          <w:sz w:val="28"/>
          <w:szCs w:val="28"/>
        </w:rPr>
        <w:t>аккредитуемому</w:t>
      </w:r>
      <w:proofErr w:type="gramEnd"/>
      <w:r w:rsidRPr="001360A8">
        <w:rPr>
          <w:rFonts w:ascii="Times New Roman" w:eastAsiaTheme="minorHAnsi" w:hAnsi="Times New Roman"/>
          <w:sz w:val="28"/>
          <w:szCs w:val="28"/>
        </w:rPr>
        <w:t>, имеющему среднее медицинское или среднее фармацевтическое образование, отводится 30 минут.</w:t>
      </w:r>
    </w:p>
    <w:p w:rsidR="001360A8" w:rsidRPr="001360A8" w:rsidRDefault="001360A8" w:rsidP="001360A8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60A8">
        <w:rPr>
          <w:rFonts w:ascii="Times New Roman" w:eastAsiaTheme="minorHAnsi" w:hAnsi="Times New Roman"/>
          <w:sz w:val="28"/>
          <w:szCs w:val="28"/>
        </w:rPr>
        <w:t xml:space="preserve">Результат оценки правильности и последовательности выполнения практических заданий вносится членами </w:t>
      </w:r>
      <w:proofErr w:type="spellStart"/>
      <w:r w:rsidRPr="001360A8">
        <w:rPr>
          <w:rFonts w:ascii="Times New Roman" w:eastAsiaTheme="minorHAnsi" w:hAnsi="Times New Roman"/>
          <w:sz w:val="28"/>
          <w:szCs w:val="28"/>
        </w:rPr>
        <w:t>аккредитационной</w:t>
      </w:r>
      <w:proofErr w:type="spellEnd"/>
      <w:r w:rsidRPr="001360A8">
        <w:rPr>
          <w:rFonts w:ascii="Times New Roman" w:eastAsiaTheme="minorHAnsi" w:hAnsi="Times New Roman"/>
          <w:sz w:val="28"/>
          <w:szCs w:val="28"/>
        </w:rPr>
        <w:t xml:space="preserve"> подкомиссии в оценочные листы.</w:t>
      </w:r>
    </w:p>
    <w:p w:rsidR="001360A8" w:rsidRPr="001360A8" w:rsidRDefault="001360A8" w:rsidP="001360A8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60A8">
        <w:rPr>
          <w:rFonts w:ascii="Times New Roman" w:eastAsiaTheme="minorHAnsi" w:hAnsi="Times New Roman"/>
          <w:sz w:val="28"/>
          <w:szCs w:val="28"/>
        </w:rPr>
        <w:lastRenderedPageBreak/>
        <w:t>Результат выполнения практических заданий формируется с использованием информационных систем автоматически с указанием процента правильно выполненных практических заданий по каждому выполненному практическому заданию.</w:t>
      </w:r>
    </w:p>
    <w:p w:rsidR="001360A8" w:rsidRPr="001360A8" w:rsidRDefault="001360A8" w:rsidP="001360A8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60A8">
        <w:rPr>
          <w:rFonts w:ascii="Times New Roman" w:eastAsiaTheme="minorHAnsi" w:hAnsi="Times New Roman"/>
          <w:sz w:val="28"/>
          <w:szCs w:val="28"/>
        </w:rPr>
        <w:t xml:space="preserve">На основании результата выполнения практических заданий </w:t>
      </w:r>
      <w:proofErr w:type="spellStart"/>
      <w:r w:rsidRPr="001360A8">
        <w:rPr>
          <w:rFonts w:ascii="Times New Roman" w:eastAsiaTheme="minorHAnsi" w:hAnsi="Times New Roman"/>
          <w:sz w:val="28"/>
          <w:szCs w:val="28"/>
        </w:rPr>
        <w:t>аккредитационная</w:t>
      </w:r>
      <w:proofErr w:type="spellEnd"/>
      <w:r w:rsidRPr="001360A8">
        <w:rPr>
          <w:rFonts w:ascii="Times New Roman" w:eastAsiaTheme="minorHAnsi" w:hAnsi="Times New Roman"/>
          <w:sz w:val="28"/>
          <w:szCs w:val="28"/>
        </w:rPr>
        <w:t xml:space="preserve"> подкомиссия оценивает результат прохождения </w:t>
      </w:r>
      <w:proofErr w:type="gramStart"/>
      <w:r w:rsidRPr="001360A8">
        <w:rPr>
          <w:rFonts w:ascii="Times New Roman" w:eastAsiaTheme="minorHAnsi" w:hAnsi="Times New Roman"/>
          <w:sz w:val="28"/>
          <w:szCs w:val="28"/>
        </w:rPr>
        <w:t>аккредитуемым</w:t>
      </w:r>
      <w:proofErr w:type="gramEnd"/>
      <w:r w:rsidRPr="001360A8">
        <w:rPr>
          <w:rFonts w:ascii="Times New Roman" w:eastAsiaTheme="minorHAnsi" w:hAnsi="Times New Roman"/>
          <w:sz w:val="28"/>
          <w:szCs w:val="28"/>
        </w:rPr>
        <w:t xml:space="preserve"> данного этапа аккредитации как:</w:t>
      </w:r>
    </w:p>
    <w:p w:rsidR="001360A8" w:rsidRPr="001360A8" w:rsidRDefault="001360A8" w:rsidP="001360A8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60A8">
        <w:rPr>
          <w:rFonts w:ascii="Times New Roman" w:eastAsiaTheme="minorHAnsi" w:hAnsi="Times New Roman"/>
          <w:sz w:val="28"/>
          <w:szCs w:val="28"/>
        </w:rPr>
        <w:t>"сдано" при результате 70% или более по каждому выполненному практическому заданию;</w:t>
      </w:r>
    </w:p>
    <w:p w:rsidR="001360A8" w:rsidRPr="001360A8" w:rsidRDefault="001360A8" w:rsidP="001360A8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60A8">
        <w:rPr>
          <w:rFonts w:ascii="Times New Roman" w:eastAsiaTheme="minorHAnsi" w:hAnsi="Times New Roman"/>
          <w:sz w:val="28"/>
          <w:szCs w:val="28"/>
        </w:rPr>
        <w:t>"не сдано" при результате 69% или менее по одному из выполненных практических заданий.</w:t>
      </w:r>
    </w:p>
    <w:p w:rsidR="001360A8" w:rsidRPr="001360A8" w:rsidRDefault="001360A8" w:rsidP="001360A8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60A8">
        <w:rPr>
          <w:rFonts w:ascii="Times New Roman" w:eastAsiaTheme="minorHAnsi" w:hAnsi="Times New Roman"/>
          <w:b/>
          <w:sz w:val="28"/>
          <w:szCs w:val="28"/>
          <w:u w:val="single"/>
        </w:rPr>
        <w:t>Решение ситуационных задач</w:t>
      </w:r>
      <w:r w:rsidRPr="001360A8">
        <w:rPr>
          <w:rFonts w:ascii="Times New Roman" w:eastAsiaTheme="minorHAnsi" w:hAnsi="Times New Roman"/>
          <w:sz w:val="28"/>
          <w:szCs w:val="28"/>
        </w:rPr>
        <w:t xml:space="preserve"> проводится путем </w:t>
      </w:r>
      <w:proofErr w:type="gramStart"/>
      <w:r w:rsidRPr="001360A8">
        <w:rPr>
          <w:rFonts w:ascii="Times New Roman" w:eastAsiaTheme="minorHAnsi" w:hAnsi="Times New Roman"/>
          <w:sz w:val="28"/>
          <w:szCs w:val="28"/>
        </w:rPr>
        <w:t>ответов</w:t>
      </w:r>
      <w:proofErr w:type="gramEnd"/>
      <w:r w:rsidRPr="001360A8">
        <w:rPr>
          <w:rFonts w:ascii="Times New Roman" w:eastAsiaTheme="minorHAnsi" w:hAnsi="Times New Roman"/>
          <w:sz w:val="28"/>
          <w:szCs w:val="28"/>
        </w:rPr>
        <w:t xml:space="preserve"> аккредитуемым на вопросы, содержащиеся в ситуационных задачах.</w:t>
      </w:r>
    </w:p>
    <w:p w:rsidR="001360A8" w:rsidRPr="001360A8" w:rsidRDefault="001360A8" w:rsidP="001360A8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60A8">
        <w:rPr>
          <w:rFonts w:ascii="Times New Roman" w:eastAsiaTheme="minorHAnsi" w:hAnsi="Times New Roman"/>
          <w:sz w:val="28"/>
          <w:szCs w:val="28"/>
        </w:rPr>
        <w:t>Комплектование набора ситуационных задач для каждого аккредитуемого осуществляется с использованием информационных систем автоматически в соответствии со спецификацией при их выборке из Единой базы оценочных сре</w:t>
      </w:r>
      <w:proofErr w:type="gramStart"/>
      <w:r w:rsidRPr="001360A8">
        <w:rPr>
          <w:rFonts w:ascii="Times New Roman" w:eastAsiaTheme="minorHAnsi" w:hAnsi="Times New Roman"/>
          <w:sz w:val="28"/>
          <w:szCs w:val="28"/>
        </w:rPr>
        <w:t>дств дл</w:t>
      </w:r>
      <w:proofErr w:type="gramEnd"/>
      <w:r w:rsidRPr="001360A8">
        <w:rPr>
          <w:rFonts w:ascii="Times New Roman" w:eastAsiaTheme="minorHAnsi" w:hAnsi="Times New Roman"/>
          <w:sz w:val="28"/>
          <w:szCs w:val="28"/>
        </w:rPr>
        <w:t>я каждой медицинской и фармацевтической специальности (должности), по которой проводится аккредитация специалиста.</w:t>
      </w:r>
    </w:p>
    <w:p w:rsidR="001360A8" w:rsidRPr="001360A8" w:rsidRDefault="001360A8" w:rsidP="001360A8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60A8">
        <w:rPr>
          <w:rFonts w:ascii="Times New Roman" w:eastAsiaTheme="minorHAnsi" w:hAnsi="Times New Roman"/>
          <w:sz w:val="28"/>
          <w:szCs w:val="28"/>
        </w:rPr>
        <w:t xml:space="preserve">Общее количество ситуационных задач, а также время, отводимое </w:t>
      </w:r>
      <w:proofErr w:type="gramStart"/>
      <w:r w:rsidRPr="001360A8">
        <w:rPr>
          <w:rFonts w:ascii="Times New Roman" w:eastAsiaTheme="minorHAnsi" w:hAnsi="Times New Roman"/>
          <w:sz w:val="28"/>
          <w:szCs w:val="28"/>
        </w:rPr>
        <w:t>аккредитуемому</w:t>
      </w:r>
      <w:proofErr w:type="gramEnd"/>
      <w:r w:rsidRPr="001360A8">
        <w:rPr>
          <w:rFonts w:ascii="Times New Roman" w:eastAsiaTheme="minorHAnsi" w:hAnsi="Times New Roman"/>
          <w:sz w:val="28"/>
          <w:szCs w:val="28"/>
        </w:rPr>
        <w:t xml:space="preserve"> на их решение, определяются Методическим центром.</w:t>
      </w:r>
    </w:p>
    <w:p w:rsidR="001360A8" w:rsidRPr="001360A8" w:rsidRDefault="001360A8" w:rsidP="001360A8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60A8">
        <w:rPr>
          <w:rFonts w:ascii="Times New Roman" w:eastAsiaTheme="minorHAnsi" w:hAnsi="Times New Roman"/>
          <w:sz w:val="28"/>
          <w:szCs w:val="28"/>
        </w:rPr>
        <w:t>Результат решения ситуационных задач формируется с использованием информационных систем автоматически на основании процента правильных ответов на вопросы, содержащиеся в ситуационных задачах.</w:t>
      </w:r>
    </w:p>
    <w:p w:rsidR="001360A8" w:rsidRPr="001360A8" w:rsidRDefault="001360A8" w:rsidP="001360A8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60A8">
        <w:rPr>
          <w:rFonts w:ascii="Times New Roman" w:eastAsiaTheme="minorHAnsi" w:hAnsi="Times New Roman"/>
          <w:sz w:val="28"/>
          <w:szCs w:val="28"/>
        </w:rPr>
        <w:t xml:space="preserve">На основании результата решения ситуационных задач </w:t>
      </w:r>
      <w:proofErr w:type="spellStart"/>
      <w:r w:rsidRPr="001360A8">
        <w:rPr>
          <w:rFonts w:ascii="Times New Roman" w:eastAsiaTheme="minorHAnsi" w:hAnsi="Times New Roman"/>
          <w:sz w:val="28"/>
          <w:szCs w:val="28"/>
        </w:rPr>
        <w:t>аккредитационная</w:t>
      </w:r>
      <w:proofErr w:type="spellEnd"/>
      <w:r w:rsidRPr="001360A8">
        <w:rPr>
          <w:rFonts w:ascii="Times New Roman" w:eastAsiaTheme="minorHAnsi" w:hAnsi="Times New Roman"/>
          <w:sz w:val="28"/>
          <w:szCs w:val="28"/>
        </w:rPr>
        <w:t xml:space="preserve"> подкомиссия оценивает результат прохождения </w:t>
      </w:r>
      <w:proofErr w:type="gramStart"/>
      <w:r w:rsidRPr="001360A8">
        <w:rPr>
          <w:rFonts w:ascii="Times New Roman" w:eastAsiaTheme="minorHAnsi" w:hAnsi="Times New Roman"/>
          <w:sz w:val="28"/>
          <w:szCs w:val="28"/>
        </w:rPr>
        <w:t>аккредитуемым</w:t>
      </w:r>
      <w:proofErr w:type="gramEnd"/>
      <w:r w:rsidRPr="001360A8">
        <w:rPr>
          <w:rFonts w:ascii="Times New Roman" w:eastAsiaTheme="minorHAnsi" w:hAnsi="Times New Roman"/>
          <w:sz w:val="28"/>
          <w:szCs w:val="28"/>
        </w:rPr>
        <w:t xml:space="preserve"> данного этапа аккредитации как:</w:t>
      </w:r>
    </w:p>
    <w:p w:rsidR="001360A8" w:rsidRPr="001360A8" w:rsidRDefault="001360A8" w:rsidP="001360A8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60A8">
        <w:rPr>
          <w:rFonts w:ascii="Times New Roman" w:eastAsiaTheme="minorHAnsi" w:hAnsi="Times New Roman"/>
          <w:sz w:val="28"/>
          <w:szCs w:val="28"/>
        </w:rPr>
        <w:t>"сдано" при результате 70% или более правильных ответов от общего количества ответов при решении ситуационных задач;</w:t>
      </w:r>
    </w:p>
    <w:p w:rsidR="001360A8" w:rsidRPr="001360A8" w:rsidRDefault="001360A8" w:rsidP="001360A8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360A8">
        <w:rPr>
          <w:rFonts w:ascii="Times New Roman" w:eastAsiaTheme="minorHAnsi" w:hAnsi="Times New Roman"/>
          <w:sz w:val="28"/>
          <w:szCs w:val="28"/>
        </w:rPr>
        <w:t>"не сдано" при результате 69% или менее правильных ответов от общего количества ответов при решении ситуационных задач.</w:t>
      </w:r>
    </w:p>
    <w:p w:rsidR="001360A8" w:rsidRDefault="001360A8" w:rsidP="001360A8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</w:p>
    <w:p w:rsidR="00AA7BE6" w:rsidRDefault="001360A8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60A8">
        <w:rPr>
          <w:b/>
          <w:sz w:val="28"/>
          <w:szCs w:val="28"/>
        </w:rPr>
        <w:t>Контрольно-оценочные средства для подготовки к первичной специализированной аккредитации</w:t>
      </w:r>
      <w:r>
        <w:rPr>
          <w:sz w:val="28"/>
          <w:szCs w:val="28"/>
        </w:rPr>
        <w:t xml:space="preserve"> представлены в разделе официального </w:t>
      </w:r>
      <w:r w:rsidRPr="001360A8">
        <w:rPr>
          <w:b/>
          <w:sz w:val="28"/>
          <w:szCs w:val="28"/>
        </w:rPr>
        <w:t xml:space="preserve">сайта Методического центра аккредитации специалистов </w:t>
      </w:r>
      <w:proofErr w:type="spellStart"/>
      <w:r w:rsidRPr="001360A8">
        <w:rPr>
          <w:b/>
          <w:sz w:val="28"/>
          <w:szCs w:val="28"/>
        </w:rPr>
        <w:t>Сеченовского</w:t>
      </w:r>
      <w:proofErr w:type="spellEnd"/>
      <w:r w:rsidRPr="001360A8">
        <w:rPr>
          <w:b/>
          <w:sz w:val="28"/>
          <w:szCs w:val="28"/>
        </w:rPr>
        <w:t xml:space="preserve"> университета</w:t>
      </w:r>
      <w:r>
        <w:rPr>
          <w:sz w:val="28"/>
          <w:szCs w:val="28"/>
        </w:rPr>
        <w:t xml:space="preserve"> «Первичная специализированная аккредитация (СПО)» (</w:t>
      </w:r>
      <w:r w:rsidRPr="00191918">
        <w:rPr>
          <w:sz w:val="28"/>
          <w:szCs w:val="28"/>
        </w:rPr>
        <w:t>https://fmza.ru/fos_periodic/</w:t>
      </w:r>
      <w:r>
        <w:rPr>
          <w:sz w:val="28"/>
          <w:szCs w:val="28"/>
        </w:rPr>
        <w:t>).</w:t>
      </w:r>
    </w:p>
    <w:p w:rsidR="00AA7BE6" w:rsidRDefault="001360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 </w:t>
      </w:r>
      <w:r>
        <w:rPr>
          <w:rFonts w:ascii="Times New Roman" w:hAnsi="Times New Roman"/>
          <w:sz w:val="28"/>
          <w:szCs w:val="28"/>
        </w:rPr>
        <w:t>«Первичная специализированная аккредитация (СПО)»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содержит подразделы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35-ти специальностям в соответствии с Приказом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Минздравсоцразвития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от 16.04.2008 №176н «О номенклатуре специальностей специалистов со средним медицинским и фармацевтическим образованием в Российской Федерации».</w:t>
      </w:r>
    </w:p>
    <w:p w:rsidR="00AA7BE6" w:rsidRDefault="001360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Раздел каждой специальности включает в себя подраздел «</w:t>
      </w:r>
      <w:r>
        <w:rPr>
          <w:rFonts w:ascii="Times New Roman" w:hAnsi="Times New Roman"/>
          <w:b/>
          <w:sz w:val="28"/>
          <w:szCs w:val="28"/>
        </w:rPr>
        <w:t>Репетиционный экзамен</w:t>
      </w:r>
      <w:r>
        <w:rPr>
          <w:rFonts w:ascii="Times New Roman" w:hAnsi="Times New Roman"/>
          <w:sz w:val="28"/>
          <w:szCs w:val="28"/>
        </w:rPr>
        <w:t xml:space="preserve">», где специалист может </w:t>
      </w:r>
      <w:r>
        <w:rPr>
          <w:rFonts w:ascii="Times New Roman" w:hAnsi="Times New Roman"/>
          <w:b/>
          <w:sz w:val="28"/>
          <w:szCs w:val="28"/>
        </w:rPr>
        <w:t>подготовиться к первому этапу</w:t>
      </w:r>
      <w:r>
        <w:rPr>
          <w:rFonts w:ascii="Times New Roman" w:hAnsi="Times New Roman"/>
          <w:sz w:val="28"/>
          <w:szCs w:val="28"/>
        </w:rPr>
        <w:t xml:space="preserve"> первичной специализированной аккредитации. </w:t>
      </w:r>
    </w:p>
    <w:p w:rsidR="00AA7BE6" w:rsidRDefault="001360A8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Тестовые задания для проведения первичной специализированной аккредитации специалистов разработаны с учетом профессиональных стандартов и профессиональных компетенций, формируемых при </w:t>
      </w:r>
      <w:proofErr w:type="gramStart"/>
      <w:r>
        <w:rPr>
          <w:sz w:val="28"/>
          <w:szCs w:val="28"/>
        </w:rPr>
        <w:t>обучении</w:t>
      </w:r>
      <w:proofErr w:type="gramEnd"/>
      <w:r>
        <w:rPr>
          <w:sz w:val="28"/>
          <w:szCs w:val="28"/>
        </w:rPr>
        <w:t xml:space="preserve"> по дополнительным профессиональным программам профессиональной переподготовки. После разработки проведена экспертиза тестовых </w:t>
      </w:r>
      <w:proofErr w:type="gramStart"/>
      <w:r>
        <w:rPr>
          <w:sz w:val="28"/>
          <w:szCs w:val="28"/>
        </w:rPr>
        <w:t>заданий</w:t>
      </w:r>
      <w:proofErr w:type="gramEnd"/>
      <w:r>
        <w:rPr>
          <w:sz w:val="28"/>
          <w:szCs w:val="28"/>
        </w:rPr>
        <w:t xml:space="preserve"> и банк оценочных средств для проведения первого этапа после исправления всех замечаний экспертов был одобрен к использованию для процедуры первичной специализированной аккредитации специалистов СПО. В качестве экспертов тестовых заданий были привлечены специалисты из практического здравоохранения, а также представители общественных профессиональных организаций по соответствующим специальностям.</w:t>
      </w:r>
    </w:p>
    <w:p w:rsidR="00AA7BE6" w:rsidRDefault="001360A8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каждой специальности включает в себя подраздел «Перечень практических навыков (умений)». В данном подразделе размещены следующие контрольно-оценочные средства и методические материалы </w:t>
      </w:r>
      <w:r>
        <w:rPr>
          <w:b/>
          <w:sz w:val="28"/>
          <w:szCs w:val="28"/>
        </w:rPr>
        <w:t>для подготовки ко второму этапу</w:t>
      </w:r>
      <w:r>
        <w:rPr>
          <w:sz w:val="28"/>
          <w:szCs w:val="28"/>
        </w:rPr>
        <w:t xml:space="preserve"> первичной специализированной аккредитации, в том числе:</w:t>
      </w:r>
    </w:p>
    <w:p w:rsidR="00AA7BE6" w:rsidRDefault="001360A8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91918">
        <w:rPr>
          <w:sz w:val="28"/>
          <w:szCs w:val="28"/>
        </w:rPr>
        <w:t xml:space="preserve">Перечень практических навыков для оценки в симулированных условиях при проведении второго этапа первичной специализированной аккредитации лиц, получивших дополнительное профессиональное образование по программе профессиональной переподготовки среднего профессионального медицинского образования по специальности; </w:t>
      </w:r>
    </w:p>
    <w:p w:rsidR="00AA7BE6" w:rsidRDefault="001360A8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91918">
        <w:rPr>
          <w:sz w:val="28"/>
          <w:szCs w:val="28"/>
        </w:rPr>
        <w:t xml:space="preserve">Паспорт практического задания для первичной специализированной аккредитации специалистов со средним профессиональным образованием по специальности; </w:t>
      </w:r>
    </w:p>
    <w:p w:rsidR="00AA7BE6" w:rsidRDefault="001360A8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91918">
        <w:rPr>
          <w:sz w:val="28"/>
          <w:szCs w:val="28"/>
        </w:rPr>
        <w:t>Оценочные листы (</w:t>
      </w:r>
      <w:proofErr w:type="gramStart"/>
      <w:r w:rsidRPr="00191918">
        <w:rPr>
          <w:sz w:val="28"/>
          <w:szCs w:val="28"/>
        </w:rPr>
        <w:t>чек-листы</w:t>
      </w:r>
      <w:proofErr w:type="gramEnd"/>
      <w:r w:rsidRPr="00191918">
        <w:rPr>
          <w:sz w:val="28"/>
          <w:szCs w:val="28"/>
        </w:rPr>
        <w:t xml:space="preserve">) для оценивания практических навыков (умений) в рамках второго этапа первичной специализированной аккредитации специалистов со средним профессиональным образованием по специальности; </w:t>
      </w:r>
    </w:p>
    <w:p w:rsidR="00AA7BE6" w:rsidRDefault="001360A8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91918">
        <w:rPr>
          <w:sz w:val="28"/>
          <w:szCs w:val="28"/>
        </w:rPr>
        <w:t xml:space="preserve">Перечень практических навыков, проверяемых в </w:t>
      </w:r>
      <w:r w:rsidR="00191918">
        <w:rPr>
          <w:sz w:val="28"/>
          <w:szCs w:val="28"/>
        </w:rPr>
        <w:t>текущем</w:t>
      </w:r>
      <w:r w:rsidRPr="00191918">
        <w:rPr>
          <w:sz w:val="28"/>
          <w:szCs w:val="28"/>
        </w:rPr>
        <w:t xml:space="preserve"> году</w:t>
      </w:r>
      <w:r>
        <w:rPr>
          <w:rStyle w:val="a3"/>
          <w:sz w:val="28"/>
          <w:szCs w:val="28"/>
        </w:rPr>
        <w:t>.</w:t>
      </w:r>
    </w:p>
    <w:p w:rsidR="00AA7BE6" w:rsidRDefault="001360A8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Следует отметить, что практическое задание, которое </w:t>
      </w:r>
      <w:proofErr w:type="gramStart"/>
      <w:r>
        <w:rPr>
          <w:bCs/>
          <w:sz w:val="28"/>
          <w:szCs w:val="28"/>
        </w:rPr>
        <w:t>аккредитуемый</w:t>
      </w:r>
      <w:proofErr w:type="gramEnd"/>
      <w:r>
        <w:rPr>
          <w:bCs/>
          <w:sz w:val="28"/>
          <w:szCs w:val="28"/>
        </w:rPr>
        <w:t xml:space="preserve"> со средним профессиональным образованием выполняет в рамках второго этапа первичной</w:t>
      </w:r>
      <w:r>
        <w:rPr>
          <w:sz w:val="28"/>
          <w:szCs w:val="28"/>
        </w:rPr>
        <w:t xml:space="preserve"> специализированной</w:t>
      </w:r>
      <w:r>
        <w:rPr>
          <w:bCs/>
          <w:sz w:val="28"/>
          <w:szCs w:val="28"/>
        </w:rPr>
        <w:t xml:space="preserve"> аккредитации, включает в себя </w:t>
      </w:r>
      <w:r>
        <w:rPr>
          <w:b/>
          <w:bCs/>
          <w:sz w:val="28"/>
          <w:szCs w:val="28"/>
        </w:rPr>
        <w:t>демонстрацию трех практических навыков</w:t>
      </w:r>
      <w:r>
        <w:rPr>
          <w:bCs/>
          <w:sz w:val="28"/>
          <w:szCs w:val="28"/>
        </w:rPr>
        <w:t xml:space="preserve">. Перечень трех практических навыков для демонстрации в рамках второго этапа ежегодно будет </w:t>
      </w:r>
      <w:proofErr w:type="gramStart"/>
      <w:r>
        <w:rPr>
          <w:bCs/>
          <w:sz w:val="28"/>
          <w:szCs w:val="28"/>
        </w:rPr>
        <w:t>обновляться</w:t>
      </w:r>
      <w:proofErr w:type="gramEnd"/>
      <w:r>
        <w:rPr>
          <w:bCs/>
          <w:sz w:val="28"/>
          <w:szCs w:val="28"/>
        </w:rPr>
        <w:t xml:space="preserve"> и размещаться в соответствующем подразделе на официальном сайте Методического центра аккредитации специалистов </w:t>
      </w:r>
      <w:proofErr w:type="spellStart"/>
      <w:r>
        <w:rPr>
          <w:bCs/>
          <w:sz w:val="28"/>
          <w:szCs w:val="28"/>
        </w:rPr>
        <w:t>Сеченовского</w:t>
      </w:r>
      <w:proofErr w:type="spellEnd"/>
      <w:r>
        <w:rPr>
          <w:bCs/>
          <w:sz w:val="28"/>
          <w:szCs w:val="28"/>
        </w:rPr>
        <w:t xml:space="preserve"> университета.</w:t>
      </w:r>
    </w:p>
    <w:p w:rsidR="00AA7BE6" w:rsidRDefault="001360A8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Разделы по специальностям</w:t>
      </w:r>
      <w:r>
        <w:rPr>
          <w:sz w:val="28"/>
          <w:szCs w:val="28"/>
        </w:rPr>
        <w:t xml:space="preserve"> «Лечебное дело», «Акушерское дело» </w:t>
      </w:r>
      <w:r>
        <w:rPr>
          <w:bCs/>
          <w:sz w:val="28"/>
          <w:szCs w:val="28"/>
        </w:rPr>
        <w:t xml:space="preserve">включают в себя </w:t>
      </w:r>
      <w:r>
        <w:rPr>
          <w:sz w:val="28"/>
          <w:szCs w:val="28"/>
        </w:rPr>
        <w:t xml:space="preserve">подраздел «Ситуационные задачи». В данном подразделе </w:t>
      </w:r>
      <w:r>
        <w:rPr>
          <w:sz w:val="28"/>
          <w:szCs w:val="28"/>
        </w:rPr>
        <w:lastRenderedPageBreak/>
        <w:t xml:space="preserve">размещен пример ситуационной задачи </w:t>
      </w:r>
      <w:r>
        <w:rPr>
          <w:b/>
          <w:sz w:val="28"/>
          <w:szCs w:val="28"/>
        </w:rPr>
        <w:t>для подготовки к третьему этапу</w:t>
      </w:r>
      <w:r>
        <w:rPr>
          <w:sz w:val="28"/>
          <w:szCs w:val="28"/>
        </w:rPr>
        <w:t xml:space="preserve"> первичной специализированной аккредитации лиц, на которых могут быть возложены отдельные функции лечащего врача в соответствии с частью 7 статьи 70 Федерального закона № 323-ФЗ.</w:t>
      </w:r>
    </w:p>
    <w:p w:rsidR="00AA7BE6" w:rsidRDefault="00AA7B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7BE6" w:rsidRDefault="00AA7BE6"/>
    <w:sectPr w:rsidR="00AA7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A7214"/>
    <w:multiLevelType w:val="hybridMultilevel"/>
    <w:tmpl w:val="5AD2BEF2"/>
    <w:lvl w:ilvl="0" w:tplc="561261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6706FE"/>
    <w:multiLevelType w:val="hybridMultilevel"/>
    <w:tmpl w:val="C096CD70"/>
    <w:lvl w:ilvl="0" w:tplc="561261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53D0673"/>
    <w:multiLevelType w:val="hybridMultilevel"/>
    <w:tmpl w:val="2D2C6F60"/>
    <w:lvl w:ilvl="0" w:tplc="56126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BE6"/>
    <w:rsid w:val="001360A8"/>
    <w:rsid w:val="00191918"/>
    <w:rsid w:val="00646C76"/>
    <w:rsid w:val="00AA7BE6"/>
    <w:rsid w:val="00AB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dcterms:created xsi:type="dcterms:W3CDTF">2021-09-15T01:40:00Z</dcterms:created>
  <dcterms:modified xsi:type="dcterms:W3CDTF">2024-01-15T04:36:00Z</dcterms:modified>
</cp:coreProperties>
</file>